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F470" w14:textId="4679D988" w:rsidR="002B16C8" w:rsidRPr="00B67A75" w:rsidRDefault="001D38BB" w:rsidP="002F3737">
      <w:pPr>
        <w:pStyle w:val="berschrift1"/>
        <w:jc w:val="center"/>
        <w:rPr>
          <w:rFonts w:asciiTheme="minorHAnsi" w:hAnsiTheme="minorHAnsi" w:cstheme="minorHAnsi"/>
          <w:color w:val="auto"/>
          <w:lang w:val="de-AT"/>
        </w:rPr>
      </w:pPr>
      <w:proofErr w:type="spellStart"/>
      <w:r w:rsidRPr="002F01C4">
        <w:rPr>
          <w:rFonts w:asciiTheme="minorHAnsi" w:hAnsiTheme="minorHAnsi" w:cstheme="minorHAnsi"/>
          <w:color w:val="auto"/>
          <w:lang w:val="de-AT"/>
        </w:rPr>
        <w:t>HoFoNa</w:t>
      </w:r>
      <w:proofErr w:type="spellEnd"/>
      <w:r w:rsidR="00EB35FE" w:rsidRPr="002F01C4">
        <w:rPr>
          <w:rFonts w:asciiTheme="minorHAnsi" w:hAnsiTheme="minorHAnsi" w:cstheme="minorHAnsi"/>
          <w:color w:val="auto"/>
          <w:lang w:val="de-AT"/>
        </w:rPr>
        <w:t xml:space="preserve"> und </w:t>
      </w:r>
      <w:proofErr w:type="spellStart"/>
      <w:r w:rsidR="00EB35FE" w:rsidRPr="002F01C4">
        <w:rPr>
          <w:rFonts w:asciiTheme="minorHAnsi" w:hAnsiTheme="minorHAnsi" w:cstheme="minorHAnsi"/>
          <w:color w:val="auto"/>
          <w:lang w:val="de-AT"/>
        </w:rPr>
        <w:t>JuHoFo</w:t>
      </w:r>
      <w:proofErr w:type="spellEnd"/>
      <w:r w:rsidR="00EB35FE" w:rsidRPr="002F01C4">
        <w:rPr>
          <w:rFonts w:asciiTheme="minorHAnsi" w:hAnsiTheme="minorHAnsi" w:cstheme="minorHAnsi"/>
          <w:color w:val="auto"/>
          <w:lang w:val="de-AT"/>
        </w:rPr>
        <w:t xml:space="preserve"> </w:t>
      </w:r>
      <w:r w:rsidRPr="002F01C4">
        <w:rPr>
          <w:rFonts w:asciiTheme="minorHAnsi" w:hAnsiTheme="minorHAnsi" w:cstheme="minorHAnsi"/>
          <w:color w:val="auto"/>
          <w:lang w:val="de-AT"/>
        </w:rPr>
        <w:t>Jahrestreffen 202</w:t>
      </w:r>
      <w:r w:rsidR="00A86D30" w:rsidRPr="002F01C4">
        <w:rPr>
          <w:rFonts w:asciiTheme="minorHAnsi" w:hAnsiTheme="minorHAnsi" w:cstheme="minorHAnsi"/>
          <w:color w:val="auto"/>
          <w:lang w:val="de-AT"/>
        </w:rPr>
        <w:t>2</w:t>
      </w:r>
      <w:r w:rsidR="002B16C8" w:rsidRPr="002F01C4">
        <w:rPr>
          <w:rFonts w:asciiTheme="minorHAnsi" w:hAnsiTheme="minorHAnsi" w:cstheme="minorHAnsi"/>
          <w:color w:val="auto"/>
          <w:lang w:val="de-AT"/>
        </w:rPr>
        <w:t xml:space="preserve"> </w:t>
      </w:r>
      <w:r w:rsidRPr="002F01C4">
        <w:rPr>
          <w:rFonts w:asciiTheme="minorHAnsi" w:hAnsiTheme="minorHAnsi" w:cstheme="minorHAnsi"/>
          <w:color w:val="auto"/>
          <w:lang w:val="de-AT"/>
        </w:rPr>
        <w:t xml:space="preserve">am </w:t>
      </w:r>
      <w:r w:rsidR="00A86D30" w:rsidRPr="002F01C4">
        <w:rPr>
          <w:rFonts w:asciiTheme="minorHAnsi" w:hAnsiTheme="minorHAnsi" w:cstheme="minorHAnsi"/>
          <w:color w:val="auto"/>
          <w:lang w:val="de-AT"/>
        </w:rPr>
        <w:t>14</w:t>
      </w:r>
      <w:r w:rsidRPr="002F01C4">
        <w:rPr>
          <w:rFonts w:asciiTheme="minorHAnsi" w:hAnsiTheme="minorHAnsi" w:cstheme="minorHAnsi"/>
          <w:color w:val="auto"/>
          <w:lang w:val="de-AT"/>
        </w:rPr>
        <w:t>.</w:t>
      </w:r>
      <w:r w:rsidR="003D068B" w:rsidRPr="002F01C4">
        <w:rPr>
          <w:rFonts w:asciiTheme="minorHAnsi" w:hAnsiTheme="minorHAnsi" w:cstheme="minorHAnsi"/>
          <w:color w:val="auto"/>
          <w:lang w:val="de-AT"/>
        </w:rPr>
        <w:t xml:space="preserve"> </w:t>
      </w:r>
      <w:r w:rsidR="00A86D30" w:rsidRPr="00B67A75">
        <w:rPr>
          <w:rFonts w:asciiTheme="minorHAnsi" w:hAnsiTheme="minorHAnsi" w:cstheme="minorHAnsi"/>
          <w:color w:val="auto"/>
          <w:lang w:val="de-AT"/>
        </w:rPr>
        <w:t>September</w:t>
      </w:r>
      <w:r w:rsidRPr="00B67A75">
        <w:rPr>
          <w:rFonts w:asciiTheme="minorHAnsi" w:hAnsiTheme="minorHAnsi" w:cstheme="minorHAnsi"/>
          <w:color w:val="auto"/>
          <w:lang w:val="de-AT"/>
        </w:rPr>
        <w:t xml:space="preserve"> 202</w:t>
      </w:r>
      <w:r w:rsidR="00A86D30" w:rsidRPr="00B67A75">
        <w:rPr>
          <w:rFonts w:asciiTheme="minorHAnsi" w:hAnsiTheme="minorHAnsi" w:cstheme="minorHAnsi"/>
          <w:color w:val="auto"/>
          <w:lang w:val="de-AT"/>
        </w:rPr>
        <w:t>2</w:t>
      </w:r>
      <w:r w:rsidR="000960F9" w:rsidRPr="00B67A75">
        <w:rPr>
          <w:rFonts w:asciiTheme="minorHAnsi" w:hAnsiTheme="minorHAnsi" w:cstheme="minorHAnsi"/>
          <w:color w:val="auto"/>
          <w:lang w:val="de-AT"/>
        </w:rPr>
        <w:t xml:space="preserve"> in Wien</w:t>
      </w:r>
    </w:p>
    <w:p w14:paraId="34FDEF8B" w14:textId="77777777" w:rsidR="00B67A75" w:rsidRDefault="00B67A75" w:rsidP="003444BD">
      <w:pPr>
        <w:jc w:val="center"/>
        <w:rPr>
          <w:rFonts w:cstheme="minorHAnsi"/>
          <w:sz w:val="24"/>
          <w:szCs w:val="24"/>
        </w:rPr>
      </w:pPr>
      <w:r w:rsidRPr="007C39E0">
        <w:rPr>
          <w:rFonts w:cstheme="minorHAnsi"/>
          <w:sz w:val="24"/>
          <w:szCs w:val="24"/>
        </w:rPr>
        <w:t>Universität für angewandte Kunst</w:t>
      </w:r>
      <w:r>
        <w:rPr>
          <w:rFonts w:cstheme="minorHAnsi"/>
          <w:sz w:val="24"/>
          <w:szCs w:val="24"/>
        </w:rPr>
        <w:t xml:space="preserve"> </w:t>
      </w:r>
      <w:r w:rsidRPr="007C39E0">
        <w:rPr>
          <w:rFonts w:cstheme="minorHAnsi"/>
          <w:sz w:val="24"/>
          <w:szCs w:val="24"/>
        </w:rPr>
        <w:t>Vordere Zollamtsstraße 7, 1030 Wien</w:t>
      </w:r>
    </w:p>
    <w:p w14:paraId="0CDB7700" w14:textId="77777777" w:rsidR="00B67A75" w:rsidRPr="006B7A1C" w:rsidRDefault="00B67A75" w:rsidP="003444BD">
      <w:pPr>
        <w:jc w:val="center"/>
        <w:rPr>
          <w:rFonts w:cstheme="minorHAnsi"/>
          <w:sz w:val="24"/>
          <w:szCs w:val="24"/>
        </w:rPr>
      </w:pPr>
      <w:r>
        <w:rPr>
          <w:rFonts w:cstheme="minorHAnsi"/>
          <w:sz w:val="24"/>
          <w:szCs w:val="24"/>
        </w:rPr>
        <w:t xml:space="preserve">Raum: </w:t>
      </w:r>
      <w:r w:rsidRPr="006B7A1C">
        <w:rPr>
          <w:rFonts w:cstheme="minorHAnsi"/>
          <w:sz w:val="24"/>
          <w:szCs w:val="24"/>
        </w:rPr>
        <w:t xml:space="preserve">SR21 </w:t>
      </w:r>
      <w:r>
        <w:rPr>
          <w:rFonts w:cstheme="minorHAnsi"/>
          <w:sz w:val="24"/>
          <w:szCs w:val="24"/>
        </w:rPr>
        <w:t>(</w:t>
      </w:r>
      <w:r w:rsidRPr="006B7A1C">
        <w:rPr>
          <w:rFonts w:cstheme="minorHAnsi"/>
          <w:sz w:val="24"/>
          <w:szCs w:val="24"/>
        </w:rPr>
        <w:t>4. OG</w:t>
      </w:r>
      <w:r>
        <w:rPr>
          <w:rFonts w:cstheme="minorHAnsi"/>
          <w:sz w:val="24"/>
          <w:szCs w:val="24"/>
        </w:rPr>
        <w:t>)</w:t>
      </w:r>
      <w:r w:rsidRPr="006B7A1C">
        <w:rPr>
          <w:rFonts w:cstheme="minorHAnsi"/>
          <w:sz w:val="24"/>
          <w:szCs w:val="24"/>
        </w:rPr>
        <w:t xml:space="preserve"> </w:t>
      </w:r>
    </w:p>
    <w:p w14:paraId="5A70E3C2" w14:textId="77777777" w:rsidR="00B67A75" w:rsidRDefault="00B67A75" w:rsidP="00B67A75">
      <w:pPr>
        <w:rPr>
          <w:rFonts w:cstheme="minorHAnsi"/>
          <w:sz w:val="24"/>
          <w:szCs w:val="24"/>
        </w:rPr>
      </w:pPr>
      <w:r w:rsidRPr="006B7A1C">
        <w:rPr>
          <w:rFonts w:cstheme="minorHAnsi"/>
          <w:sz w:val="24"/>
          <w:szCs w:val="24"/>
        </w:rPr>
        <w:t>Registrierung</w:t>
      </w:r>
      <w:r>
        <w:rPr>
          <w:rFonts w:cstheme="minorHAnsi"/>
          <w:sz w:val="24"/>
          <w:szCs w:val="24"/>
        </w:rPr>
        <w:t>, Mittag-</w:t>
      </w:r>
      <w:r w:rsidRPr="006B7A1C">
        <w:rPr>
          <w:rFonts w:cstheme="minorHAnsi"/>
          <w:sz w:val="24"/>
          <w:szCs w:val="24"/>
        </w:rPr>
        <w:t xml:space="preserve"> und Kaffeepausen finden im Atrium (EG) statt: </w:t>
      </w:r>
      <w:hyperlink r:id="rId7" w:history="1">
        <w:r w:rsidRPr="00A41EF6">
          <w:rPr>
            <w:rStyle w:val="Hyperlink"/>
            <w:rFonts w:cstheme="minorHAnsi"/>
            <w:sz w:val="24"/>
            <w:szCs w:val="24"/>
          </w:rPr>
          <w:t>https://www.dieangewandte.at/universitaet/organisation/planung_service_und_verwaltung/veranstaltungsmanagement/atrium</w:t>
        </w:r>
      </w:hyperlink>
      <w:r>
        <w:rPr>
          <w:rFonts w:cstheme="minorHAnsi"/>
          <w:sz w:val="24"/>
          <w:szCs w:val="24"/>
        </w:rPr>
        <w:t xml:space="preserve"> </w:t>
      </w:r>
    </w:p>
    <w:tbl>
      <w:tblPr>
        <w:tblStyle w:val="HelleSchattierung"/>
        <w:tblW w:w="9288" w:type="dxa"/>
        <w:tblLayout w:type="fixed"/>
        <w:tblLook w:val="04A0" w:firstRow="1" w:lastRow="0" w:firstColumn="1" w:lastColumn="0" w:noHBand="0" w:noVBand="1"/>
      </w:tblPr>
      <w:tblGrid>
        <w:gridCol w:w="1891"/>
        <w:gridCol w:w="5416"/>
        <w:gridCol w:w="1981"/>
      </w:tblGrid>
      <w:tr w:rsidR="002F3737" w:rsidRPr="002B16C8" w14:paraId="076DDF32" w14:textId="77777777" w:rsidTr="00760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7" w:type="dxa"/>
            <w:gridSpan w:val="2"/>
            <w:hideMark/>
          </w:tcPr>
          <w:p w14:paraId="4E061A01" w14:textId="27C52941" w:rsidR="002F3737" w:rsidRPr="002B16C8" w:rsidRDefault="002F3737" w:rsidP="004E636F">
            <w:pPr>
              <w:spacing w:after="160" w:line="256" w:lineRule="auto"/>
              <w:rPr>
                <w:rFonts w:cstheme="minorHAnsi"/>
                <w:sz w:val="23"/>
                <w:szCs w:val="23"/>
              </w:rPr>
            </w:pPr>
            <w:r>
              <w:rPr>
                <w:rFonts w:cstheme="minorHAnsi"/>
                <w:sz w:val="23"/>
                <w:szCs w:val="23"/>
              </w:rPr>
              <w:t xml:space="preserve">Ablauf </w:t>
            </w:r>
          </w:p>
        </w:tc>
        <w:tc>
          <w:tcPr>
            <w:tcW w:w="1981" w:type="dxa"/>
          </w:tcPr>
          <w:p w14:paraId="5B207679" w14:textId="77777777" w:rsidR="002F3737" w:rsidRPr="002B16C8" w:rsidRDefault="002F3737" w:rsidP="004E636F">
            <w:pPr>
              <w:spacing w:after="160" w:line="256" w:lineRule="auto"/>
              <w:cnfStyle w:val="100000000000" w:firstRow="1" w:lastRow="0" w:firstColumn="0" w:lastColumn="0" w:oddVBand="0" w:evenVBand="0" w:oddHBand="0" w:evenHBand="0" w:firstRowFirstColumn="0" w:firstRowLastColumn="0" w:lastRowFirstColumn="0" w:lastRowLastColumn="0"/>
              <w:rPr>
                <w:rFonts w:cstheme="minorHAnsi"/>
                <w:sz w:val="23"/>
                <w:szCs w:val="23"/>
              </w:rPr>
            </w:pPr>
          </w:p>
        </w:tc>
      </w:tr>
      <w:tr w:rsidR="001D38BB" w:rsidRPr="002B16C8" w14:paraId="4E146B2F"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hideMark/>
          </w:tcPr>
          <w:p w14:paraId="1D182F79" w14:textId="180AB2BE" w:rsidR="001D38BB" w:rsidRPr="00FA134E" w:rsidRDefault="00A86D30" w:rsidP="004E636F">
            <w:pPr>
              <w:spacing w:line="276" w:lineRule="auto"/>
              <w:rPr>
                <w:rFonts w:cstheme="minorHAnsi"/>
                <w:sz w:val="23"/>
                <w:szCs w:val="23"/>
              </w:rPr>
            </w:pPr>
            <w:r>
              <w:rPr>
                <w:rFonts w:cstheme="minorHAnsi"/>
                <w:sz w:val="23"/>
                <w:szCs w:val="23"/>
              </w:rPr>
              <w:t>10.30</w:t>
            </w:r>
            <w:r w:rsidR="009C687D">
              <w:rPr>
                <w:rFonts w:cstheme="minorHAnsi"/>
                <w:sz w:val="23"/>
                <w:szCs w:val="23"/>
              </w:rPr>
              <w:t xml:space="preserve"> -</w:t>
            </w:r>
            <w:r w:rsidR="001D38BB" w:rsidRPr="00FA134E">
              <w:rPr>
                <w:rFonts w:cstheme="minorHAnsi"/>
                <w:sz w:val="23"/>
                <w:szCs w:val="23"/>
              </w:rPr>
              <w:t xml:space="preserve"> 10.</w:t>
            </w:r>
            <w:r>
              <w:rPr>
                <w:rFonts w:cstheme="minorHAnsi"/>
                <w:sz w:val="23"/>
                <w:szCs w:val="23"/>
              </w:rPr>
              <w:t>45</w:t>
            </w:r>
            <w:r w:rsidR="001D38BB" w:rsidRPr="00FA134E">
              <w:rPr>
                <w:rFonts w:cstheme="minorHAnsi"/>
                <w:sz w:val="23"/>
                <w:szCs w:val="23"/>
              </w:rPr>
              <w:t xml:space="preserve"> Uhr</w:t>
            </w:r>
          </w:p>
        </w:tc>
        <w:tc>
          <w:tcPr>
            <w:tcW w:w="7397" w:type="dxa"/>
            <w:gridSpan w:val="2"/>
            <w:hideMark/>
          </w:tcPr>
          <w:p w14:paraId="335ADA0A" w14:textId="384C96CA" w:rsidR="001D38BB" w:rsidRDefault="001D38BB" w:rsidP="004E63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FA134E">
              <w:rPr>
                <w:rFonts w:cstheme="minorHAnsi"/>
                <w:sz w:val="23"/>
                <w:szCs w:val="23"/>
              </w:rPr>
              <w:t xml:space="preserve">Begrüßung durch </w:t>
            </w:r>
            <w:proofErr w:type="spellStart"/>
            <w:r w:rsidRPr="00FA134E">
              <w:rPr>
                <w:rFonts w:cstheme="minorHAnsi"/>
                <w:sz w:val="23"/>
                <w:szCs w:val="23"/>
              </w:rPr>
              <w:t>HoFoNa</w:t>
            </w:r>
            <w:proofErr w:type="spellEnd"/>
            <w:r w:rsidR="002F01C4">
              <w:rPr>
                <w:rFonts w:cstheme="minorHAnsi"/>
                <w:sz w:val="23"/>
                <w:szCs w:val="23"/>
              </w:rPr>
              <w:t xml:space="preserve"> und </w:t>
            </w:r>
            <w:proofErr w:type="spellStart"/>
            <w:r w:rsidR="002F01C4">
              <w:rPr>
                <w:rFonts w:cstheme="minorHAnsi"/>
                <w:sz w:val="23"/>
                <w:szCs w:val="23"/>
              </w:rPr>
              <w:t>JuHoFo</w:t>
            </w:r>
            <w:proofErr w:type="spellEnd"/>
            <w:r w:rsidR="002F01C4">
              <w:rPr>
                <w:rFonts w:cstheme="minorHAnsi"/>
                <w:sz w:val="23"/>
                <w:szCs w:val="23"/>
              </w:rPr>
              <w:t xml:space="preserve"> </w:t>
            </w:r>
          </w:p>
          <w:p w14:paraId="43E1F22C" w14:textId="490A8345" w:rsidR="00CB50D3" w:rsidRPr="00FA134E" w:rsidRDefault="00CB50D3" w:rsidP="004E636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rPr>
            </w:pPr>
          </w:p>
        </w:tc>
      </w:tr>
      <w:tr w:rsidR="00A86D30" w:rsidRPr="00A86D30" w14:paraId="7B551849" w14:textId="77777777" w:rsidTr="00760F37">
        <w:tc>
          <w:tcPr>
            <w:cnfStyle w:val="001000000000" w:firstRow="0" w:lastRow="0" w:firstColumn="1" w:lastColumn="0" w:oddVBand="0" w:evenVBand="0" w:oddHBand="0" w:evenHBand="0" w:firstRowFirstColumn="0" w:firstRowLastColumn="0" w:lastRowFirstColumn="0" w:lastRowLastColumn="0"/>
            <w:tcW w:w="1891" w:type="dxa"/>
            <w:hideMark/>
          </w:tcPr>
          <w:p w14:paraId="0060C4D1" w14:textId="05D07B0C" w:rsidR="00A86D30" w:rsidRPr="00FA134E" w:rsidRDefault="00A86D30" w:rsidP="00A86D30">
            <w:pPr>
              <w:spacing w:line="276" w:lineRule="auto"/>
              <w:rPr>
                <w:rFonts w:cstheme="minorHAnsi"/>
                <w:sz w:val="23"/>
                <w:szCs w:val="23"/>
              </w:rPr>
            </w:pPr>
            <w:r w:rsidRPr="0054448C">
              <w:rPr>
                <w:rFonts w:cstheme="minorHAnsi"/>
                <w:sz w:val="23"/>
                <w:szCs w:val="23"/>
              </w:rPr>
              <w:t>10.45 - 1</w:t>
            </w:r>
            <w:r w:rsidR="0054448C">
              <w:rPr>
                <w:rFonts w:cstheme="minorHAnsi"/>
                <w:sz w:val="23"/>
                <w:szCs w:val="23"/>
              </w:rPr>
              <w:t>1</w:t>
            </w:r>
            <w:r w:rsidRPr="0054448C">
              <w:rPr>
                <w:rFonts w:cstheme="minorHAnsi"/>
                <w:sz w:val="23"/>
                <w:szCs w:val="23"/>
              </w:rPr>
              <w:t>.</w:t>
            </w:r>
            <w:r w:rsidR="0054448C">
              <w:rPr>
                <w:rFonts w:cstheme="minorHAnsi"/>
                <w:sz w:val="23"/>
                <w:szCs w:val="23"/>
              </w:rPr>
              <w:t>4</w:t>
            </w:r>
            <w:r w:rsidR="00B67A75">
              <w:rPr>
                <w:rFonts w:cstheme="minorHAnsi"/>
                <w:sz w:val="23"/>
                <w:szCs w:val="23"/>
              </w:rPr>
              <w:t>0</w:t>
            </w:r>
            <w:r w:rsidRPr="0054448C">
              <w:rPr>
                <w:rFonts w:cstheme="minorHAnsi"/>
                <w:sz w:val="23"/>
                <w:szCs w:val="23"/>
              </w:rPr>
              <w:t xml:space="preserve"> Uhr</w:t>
            </w:r>
          </w:p>
        </w:tc>
        <w:tc>
          <w:tcPr>
            <w:tcW w:w="7397" w:type="dxa"/>
            <w:gridSpan w:val="2"/>
            <w:hideMark/>
          </w:tcPr>
          <w:p w14:paraId="24630F10" w14:textId="77777777" w:rsidR="000F39DB" w:rsidRPr="00FA134E" w:rsidRDefault="000F39DB" w:rsidP="000F39D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FA134E">
              <w:rPr>
                <w:rFonts w:cstheme="minorHAnsi"/>
                <w:sz w:val="23"/>
                <w:szCs w:val="23"/>
              </w:rPr>
              <w:t xml:space="preserve">Mitgliederversammlung </w:t>
            </w:r>
            <w:proofErr w:type="spellStart"/>
            <w:r w:rsidRPr="00FA134E">
              <w:rPr>
                <w:rFonts w:cstheme="minorHAnsi"/>
                <w:sz w:val="23"/>
                <w:szCs w:val="23"/>
              </w:rPr>
              <w:t>HoFoNa</w:t>
            </w:r>
            <w:proofErr w:type="spellEnd"/>
            <w:r w:rsidRPr="00FA134E">
              <w:rPr>
                <w:rFonts w:cstheme="minorHAnsi"/>
                <w:sz w:val="23"/>
                <w:szCs w:val="23"/>
              </w:rPr>
              <w:t xml:space="preserve"> </w:t>
            </w:r>
            <w:r>
              <w:rPr>
                <w:rFonts w:cstheme="minorHAnsi"/>
                <w:sz w:val="23"/>
                <w:szCs w:val="23"/>
              </w:rPr>
              <w:t xml:space="preserve">und </w:t>
            </w:r>
            <w:proofErr w:type="spellStart"/>
            <w:r>
              <w:rPr>
                <w:rFonts w:cstheme="minorHAnsi"/>
                <w:sz w:val="23"/>
                <w:szCs w:val="23"/>
              </w:rPr>
              <w:t>JuHoFo</w:t>
            </w:r>
            <w:proofErr w:type="spellEnd"/>
          </w:p>
          <w:p w14:paraId="07459775" w14:textId="0A59F65A" w:rsidR="000F39DB" w:rsidRDefault="0054448C" w:rsidP="000F39DB">
            <w:pPr>
              <w:cnfStyle w:val="000000000000" w:firstRow="0" w:lastRow="0" w:firstColumn="0" w:lastColumn="0" w:oddVBand="0" w:evenVBand="0" w:oddHBand="0" w:evenHBand="0" w:firstRowFirstColumn="0" w:firstRowLastColumn="0" w:lastRowFirstColumn="0" w:lastRowLastColumn="0"/>
              <w:rPr>
                <w:rFonts w:cstheme="minorHAnsi"/>
                <w:i/>
                <w:sz w:val="23"/>
                <w:szCs w:val="23"/>
              </w:rPr>
            </w:pPr>
            <w:r>
              <w:rPr>
                <w:rFonts w:cstheme="minorHAnsi"/>
                <w:i/>
                <w:sz w:val="23"/>
                <w:szCs w:val="23"/>
              </w:rPr>
              <w:t>Bericht bisheriger Aktivitäten und Ausblick auf zukünftige Arbeit</w:t>
            </w:r>
          </w:p>
          <w:p w14:paraId="4F2F1816" w14:textId="65ADC187" w:rsidR="00651455" w:rsidRPr="00FA134E" w:rsidRDefault="00A86D30" w:rsidP="00A86D30">
            <w:pPr>
              <w:cnfStyle w:val="000000000000" w:firstRow="0" w:lastRow="0" w:firstColumn="0" w:lastColumn="0" w:oddVBand="0" w:evenVBand="0" w:oddHBand="0" w:evenHBand="0" w:firstRowFirstColumn="0" w:firstRowLastColumn="0" w:lastRowFirstColumn="0" w:lastRowLastColumn="0"/>
              <w:rPr>
                <w:rFonts w:cstheme="minorHAnsi"/>
                <w:b/>
                <w:sz w:val="23"/>
                <w:szCs w:val="23"/>
              </w:rPr>
            </w:pPr>
            <w:r w:rsidRPr="00FA134E">
              <w:rPr>
                <w:rFonts w:cstheme="minorHAnsi"/>
                <w:b/>
                <w:sz w:val="23"/>
                <w:szCs w:val="23"/>
              </w:rPr>
              <w:t xml:space="preserve"> </w:t>
            </w:r>
          </w:p>
          <w:p w14:paraId="1B6B3821" w14:textId="37DA2507" w:rsidR="00A86D30" w:rsidRPr="00A86D30" w:rsidRDefault="00A86D30" w:rsidP="00A86D3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p>
        </w:tc>
      </w:tr>
      <w:tr w:rsidR="00B67A75" w:rsidRPr="00A86D30" w14:paraId="207EEA1E"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tcPr>
          <w:p w14:paraId="7C90E38C" w14:textId="2A85A9D6" w:rsidR="00B67A75" w:rsidRDefault="00B67A75" w:rsidP="00B67A75">
            <w:pPr>
              <w:rPr>
                <w:rFonts w:cstheme="minorHAnsi"/>
                <w:sz w:val="23"/>
                <w:szCs w:val="23"/>
              </w:rPr>
            </w:pPr>
            <w:r>
              <w:rPr>
                <w:rFonts w:cstheme="minorHAnsi"/>
                <w:sz w:val="23"/>
                <w:szCs w:val="23"/>
              </w:rPr>
              <w:t>11.40 - 11.50 Uhr</w:t>
            </w:r>
          </w:p>
        </w:tc>
        <w:tc>
          <w:tcPr>
            <w:tcW w:w="7397" w:type="dxa"/>
            <w:gridSpan w:val="2"/>
          </w:tcPr>
          <w:p w14:paraId="5D765A9C" w14:textId="64D1341B" w:rsidR="00B67A75" w:rsidRDefault="00B67A75" w:rsidP="00B67A75">
            <w:pPr>
              <w:cnfStyle w:val="000000100000" w:firstRow="0" w:lastRow="0" w:firstColumn="0" w:lastColumn="0" w:oddVBand="0" w:evenVBand="0" w:oddHBand="1" w:evenHBand="0" w:firstRowFirstColumn="0" w:firstRowLastColumn="0" w:lastRowFirstColumn="0" w:lastRowLastColumn="0"/>
              <w:rPr>
                <w:rFonts w:cstheme="minorHAnsi"/>
                <w:sz w:val="23"/>
                <w:szCs w:val="23"/>
                <w:lang w:val="de-AT"/>
              </w:rPr>
            </w:pPr>
            <w:r w:rsidRPr="00EB35FE">
              <w:rPr>
                <w:rFonts w:cstheme="minorHAnsi"/>
                <w:bCs/>
                <w:i/>
                <w:iCs/>
                <w:sz w:val="23"/>
                <w:szCs w:val="23"/>
              </w:rPr>
              <w:t>Pause</w:t>
            </w:r>
          </w:p>
        </w:tc>
      </w:tr>
      <w:tr w:rsidR="004C58C5" w:rsidRPr="00A86D30" w14:paraId="55D3F96D" w14:textId="77777777" w:rsidTr="00760F37">
        <w:tc>
          <w:tcPr>
            <w:cnfStyle w:val="001000000000" w:firstRow="0" w:lastRow="0" w:firstColumn="1" w:lastColumn="0" w:oddVBand="0" w:evenVBand="0" w:oddHBand="0" w:evenHBand="0" w:firstRowFirstColumn="0" w:firstRowLastColumn="0" w:lastRowFirstColumn="0" w:lastRowLastColumn="0"/>
            <w:tcW w:w="1891" w:type="dxa"/>
          </w:tcPr>
          <w:p w14:paraId="2DF2ABE7" w14:textId="25035B20" w:rsidR="004C58C5" w:rsidRPr="00696875" w:rsidRDefault="004C58C5" w:rsidP="004C58C5">
            <w:pPr>
              <w:rPr>
                <w:rFonts w:cstheme="minorHAnsi"/>
                <w:sz w:val="23"/>
                <w:szCs w:val="23"/>
                <w:highlight w:val="red"/>
              </w:rPr>
            </w:pPr>
            <w:r>
              <w:rPr>
                <w:rFonts w:cstheme="minorHAnsi"/>
                <w:sz w:val="23"/>
                <w:szCs w:val="23"/>
              </w:rPr>
              <w:t>1</w:t>
            </w:r>
            <w:r w:rsidR="0054448C">
              <w:rPr>
                <w:rFonts w:cstheme="minorHAnsi"/>
                <w:sz w:val="23"/>
                <w:szCs w:val="23"/>
              </w:rPr>
              <w:t>1</w:t>
            </w:r>
            <w:r>
              <w:rPr>
                <w:rFonts w:cstheme="minorHAnsi"/>
                <w:sz w:val="23"/>
                <w:szCs w:val="23"/>
              </w:rPr>
              <w:t>.</w:t>
            </w:r>
            <w:r w:rsidR="00B67A75">
              <w:rPr>
                <w:rFonts w:cstheme="minorHAnsi"/>
                <w:sz w:val="23"/>
                <w:szCs w:val="23"/>
              </w:rPr>
              <w:t>50</w:t>
            </w:r>
            <w:r>
              <w:rPr>
                <w:rFonts w:cstheme="minorHAnsi"/>
                <w:sz w:val="23"/>
                <w:szCs w:val="23"/>
              </w:rPr>
              <w:t xml:space="preserve"> - </w:t>
            </w:r>
            <w:r w:rsidR="0054448C">
              <w:rPr>
                <w:rFonts w:cstheme="minorHAnsi"/>
                <w:sz w:val="23"/>
                <w:szCs w:val="23"/>
              </w:rPr>
              <w:t>12</w:t>
            </w:r>
            <w:r>
              <w:rPr>
                <w:rFonts w:cstheme="minorHAnsi"/>
                <w:sz w:val="23"/>
                <w:szCs w:val="23"/>
              </w:rPr>
              <w:t>.</w:t>
            </w:r>
            <w:r w:rsidR="0054448C">
              <w:rPr>
                <w:rFonts w:cstheme="minorHAnsi"/>
                <w:sz w:val="23"/>
                <w:szCs w:val="23"/>
              </w:rPr>
              <w:t>30</w:t>
            </w:r>
            <w:r>
              <w:rPr>
                <w:rFonts w:cstheme="minorHAnsi"/>
                <w:sz w:val="23"/>
                <w:szCs w:val="23"/>
              </w:rPr>
              <w:t xml:space="preserve"> Uhr</w:t>
            </w:r>
          </w:p>
        </w:tc>
        <w:tc>
          <w:tcPr>
            <w:tcW w:w="7397" w:type="dxa"/>
            <w:gridSpan w:val="2"/>
          </w:tcPr>
          <w:p w14:paraId="464FE7E0" w14:textId="77777777" w:rsidR="004C58C5" w:rsidRDefault="004C58C5" w:rsidP="004C58C5">
            <w:pPr>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r>
              <w:rPr>
                <w:rFonts w:cstheme="minorHAnsi"/>
                <w:sz w:val="23"/>
                <w:szCs w:val="23"/>
                <w:lang w:val="de-AT"/>
              </w:rPr>
              <w:t xml:space="preserve">Dialogforum „Status Quo und </w:t>
            </w:r>
            <w:proofErr w:type="gramStart"/>
            <w:r>
              <w:rPr>
                <w:rFonts w:cstheme="minorHAnsi"/>
                <w:sz w:val="23"/>
                <w:szCs w:val="23"/>
                <w:lang w:val="de-AT"/>
              </w:rPr>
              <w:t>Zukunftsperspektiven</w:t>
            </w:r>
            <w:proofErr w:type="gramEnd"/>
            <w:r>
              <w:rPr>
                <w:rFonts w:cstheme="minorHAnsi"/>
                <w:sz w:val="23"/>
                <w:szCs w:val="23"/>
                <w:lang w:val="de-AT"/>
              </w:rPr>
              <w:t xml:space="preserve"> der Hochschulforschung in Österreich“ – mit Mag. Martin Unger</w:t>
            </w:r>
          </w:p>
          <w:p w14:paraId="51B98945" w14:textId="77777777" w:rsidR="004C58C5" w:rsidRDefault="004C58C5" w:rsidP="004C58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3"/>
                <w:szCs w:val="23"/>
              </w:rPr>
            </w:pPr>
          </w:p>
        </w:tc>
      </w:tr>
      <w:tr w:rsidR="00A86D30" w:rsidRPr="002B16C8" w14:paraId="339D3E12"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hideMark/>
          </w:tcPr>
          <w:p w14:paraId="533B72E2" w14:textId="07A9903F" w:rsidR="00A86D30" w:rsidRPr="00FA134E" w:rsidRDefault="00A86D30" w:rsidP="00A86D30">
            <w:pPr>
              <w:spacing w:line="276" w:lineRule="auto"/>
              <w:rPr>
                <w:rFonts w:cstheme="minorHAnsi"/>
                <w:sz w:val="23"/>
                <w:szCs w:val="23"/>
              </w:rPr>
            </w:pPr>
            <w:r w:rsidRPr="00FA134E">
              <w:rPr>
                <w:rFonts w:cstheme="minorHAnsi"/>
                <w:sz w:val="23"/>
                <w:szCs w:val="23"/>
              </w:rPr>
              <w:t xml:space="preserve">12.30 </w:t>
            </w:r>
            <w:r>
              <w:rPr>
                <w:rFonts w:cstheme="minorHAnsi"/>
                <w:sz w:val="23"/>
                <w:szCs w:val="23"/>
              </w:rPr>
              <w:t>-</w:t>
            </w:r>
            <w:r w:rsidRPr="00FA134E">
              <w:rPr>
                <w:rFonts w:cstheme="minorHAnsi"/>
                <w:sz w:val="23"/>
                <w:szCs w:val="23"/>
              </w:rPr>
              <w:t xml:space="preserve"> 13.</w:t>
            </w:r>
            <w:r>
              <w:rPr>
                <w:rFonts w:cstheme="minorHAnsi"/>
                <w:sz w:val="23"/>
                <w:szCs w:val="23"/>
              </w:rPr>
              <w:t>3</w:t>
            </w:r>
            <w:r w:rsidRPr="00FA134E">
              <w:rPr>
                <w:rFonts w:cstheme="minorHAnsi"/>
                <w:sz w:val="23"/>
                <w:szCs w:val="23"/>
              </w:rPr>
              <w:t>0 Uhr</w:t>
            </w:r>
          </w:p>
        </w:tc>
        <w:tc>
          <w:tcPr>
            <w:tcW w:w="7397" w:type="dxa"/>
            <w:gridSpan w:val="2"/>
            <w:hideMark/>
          </w:tcPr>
          <w:p w14:paraId="46753784" w14:textId="0CCBAA81" w:rsidR="00A72682" w:rsidRDefault="00A86D30" w:rsidP="00A86D3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rPr>
            </w:pPr>
            <w:proofErr w:type="spellStart"/>
            <w:r>
              <w:rPr>
                <w:rFonts w:cstheme="minorHAnsi"/>
                <w:sz w:val="23"/>
                <w:szCs w:val="23"/>
              </w:rPr>
              <w:t>HoFoNa</w:t>
            </w:r>
            <w:proofErr w:type="spellEnd"/>
            <w:r w:rsidR="002F01C4">
              <w:rPr>
                <w:rFonts w:cstheme="minorHAnsi"/>
                <w:sz w:val="23"/>
                <w:szCs w:val="23"/>
              </w:rPr>
              <w:t xml:space="preserve"> und </w:t>
            </w:r>
            <w:proofErr w:type="spellStart"/>
            <w:r w:rsidR="002F01C4">
              <w:rPr>
                <w:rFonts w:cstheme="minorHAnsi"/>
                <w:sz w:val="23"/>
                <w:szCs w:val="23"/>
              </w:rPr>
              <w:t>JuHoFo</w:t>
            </w:r>
            <w:proofErr w:type="spellEnd"/>
            <w:r w:rsidR="002F01C4">
              <w:rPr>
                <w:rFonts w:cstheme="minorHAnsi"/>
                <w:sz w:val="23"/>
                <w:szCs w:val="23"/>
              </w:rPr>
              <w:t xml:space="preserve"> </w:t>
            </w:r>
            <w:r>
              <w:rPr>
                <w:rFonts w:cstheme="minorHAnsi"/>
                <w:sz w:val="23"/>
                <w:szCs w:val="23"/>
              </w:rPr>
              <w:t xml:space="preserve">Lunch </w:t>
            </w:r>
          </w:p>
          <w:p w14:paraId="2AB3179A" w14:textId="057C3434" w:rsidR="00CB50D3" w:rsidRPr="00FA134E" w:rsidRDefault="00CB50D3" w:rsidP="00A86D3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rPr>
            </w:pPr>
          </w:p>
        </w:tc>
      </w:tr>
      <w:tr w:rsidR="009C7857" w:rsidRPr="000F39DB" w14:paraId="591B081A" w14:textId="77777777" w:rsidTr="00760F37">
        <w:tc>
          <w:tcPr>
            <w:cnfStyle w:val="001000000000" w:firstRow="0" w:lastRow="0" w:firstColumn="1" w:lastColumn="0" w:oddVBand="0" w:evenVBand="0" w:oddHBand="0" w:evenHBand="0" w:firstRowFirstColumn="0" w:firstRowLastColumn="0" w:lastRowFirstColumn="0" w:lastRowLastColumn="0"/>
            <w:tcW w:w="1891" w:type="dxa"/>
          </w:tcPr>
          <w:p w14:paraId="793DF3A7" w14:textId="2C22E6D7" w:rsidR="009C7857" w:rsidRPr="00FA134E" w:rsidRDefault="009C7857" w:rsidP="00A86D30">
            <w:pPr>
              <w:rPr>
                <w:rFonts w:cstheme="minorHAnsi"/>
                <w:sz w:val="23"/>
                <w:szCs w:val="23"/>
              </w:rPr>
            </w:pPr>
            <w:r>
              <w:rPr>
                <w:rFonts w:cstheme="minorHAnsi"/>
                <w:sz w:val="23"/>
                <w:szCs w:val="23"/>
              </w:rPr>
              <w:t>13.30 - 14.</w:t>
            </w:r>
            <w:r w:rsidR="000F39DB">
              <w:rPr>
                <w:rFonts w:cstheme="minorHAnsi"/>
                <w:sz w:val="23"/>
                <w:szCs w:val="23"/>
              </w:rPr>
              <w:t>30</w:t>
            </w:r>
            <w:r>
              <w:rPr>
                <w:rFonts w:cstheme="minorHAnsi"/>
                <w:sz w:val="23"/>
                <w:szCs w:val="23"/>
              </w:rPr>
              <w:t xml:space="preserve"> Uhr</w:t>
            </w:r>
          </w:p>
        </w:tc>
        <w:tc>
          <w:tcPr>
            <w:tcW w:w="7397" w:type="dxa"/>
            <w:gridSpan w:val="2"/>
          </w:tcPr>
          <w:p w14:paraId="2B6A6D5E" w14:textId="6D4190C8" w:rsidR="000F39DB" w:rsidRPr="00B67A75" w:rsidRDefault="000F39DB" w:rsidP="000F39D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r w:rsidRPr="00B67A75">
              <w:rPr>
                <w:rFonts w:cstheme="minorHAnsi"/>
                <w:b/>
                <w:sz w:val="23"/>
                <w:szCs w:val="23"/>
                <w:lang w:val="de-AT"/>
              </w:rPr>
              <w:t xml:space="preserve">Interaktiver Workshop </w:t>
            </w:r>
            <w:r w:rsidRPr="00B67A75">
              <w:rPr>
                <w:rFonts w:cstheme="minorHAnsi"/>
                <w:sz w:val="23"/>
                <w:szCs w:val="23"/>
                <w:lang w:val="de-AT"/>
              </w:rPr>
              <w:t>(Part 1)</w:t>
            </w:r>
          </w:p>
          <w:p w14:paraId="1927EAE1" w14:textId="77777777" w:rsidR="000F39DB" w:rsidRPr="00B67A75" w:rsidRDefault="000F39DB" w:rsidP="000F3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sz w:val="23"/>
                <w:szCs w:val="23"/>
                <w:lang w:val="de-AT"/>
              </w:rPr>
            </w:pPr>
          </w:p>
          <w:p w14:paraId="710E6F06" w14:textId="5951E9AC" w:rsidR="000F39DB" w:rsidRDefault="000F39DB" w:rsidP="000F3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r w:rsidRPr="000F39DB">
              <w:rPr>
                <w:rFonts w:cstheme="minorHAnsi"/>
                <w:b/>
                <w:sz w:val="23"/>
                <w:szCs w:val="23"/>
                <w:lang w:val="de-AT"/>
              </w:rPr>
              <w:t>Workshop 1:</w:t>
            </w:r>
            <w:r w:rsidRPr="000F39DB">
              <w:rPr>
                <w:rFonts w:cstheme="minorHAnsi"/>
                <w:sz w:val="23"/>
                <w:szCs w:val="23"/>
                <w:lang w:val="de-AT"/>
              </w:rPr>
              <w:t xml:space="preserve"> </w:t>
            </w:r>
            <w:r w:rsidRPr="0054448C">
              <w:rPr>
                <w:rFonts w:cstheme="minorHAnsi"/>
                <w:sz w:val="23"/>
                <w:szCs w:val="23"/>
              </w:rPr>
              <w:t>Sprechstunde „</w:t>
            </w:r>
            <w:proofErr w:type="spellStart"/>
            <w:r w:rsidRPr="0054448C">
              <w:rPr>
                <w:rFonts w:cstheme="minorHAnsi"/>
                <w:sz w:val="23"/>
                <w:szCs w:val="23"/>
              </w:rPr>
              <w:t>Proposal</w:t>
            </w:r>
            <w:proofErr w:type="spellEnd"/>
            <w:r w:rsidRPr="0054448C">
              <w:rPr>
                <w:rFonts w:cstheme="minorHAnsi"/>
                <w:sz w:val="23"/>
                <w:szCs w:val="23"/>
              </w:rPr>
              <w:t xml:space="preserve"> Writing – In Anträgen überzeugen“ mit Prof. Edith Braun</w:t>
            </w:r>
          </w:p>
          <w:p w14:paraId="367E445A" w14:textId="7E8B2E95" w:rsidR="00882138" w:rsidRDefault="00882138" w:rsidP="000F3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p>
          <w:p w14:paraId="25591CF8" w14:textId="77777777" w:rsidR="00882138" w:rsidRDefault="00882138" w:rsidP="00882138">
            <w:pPr>
              <w:cnfStyle w:val="000000000000" w:firstRow="0" w:lastRow="0" w:firstColumn="0" w:lastColumn="0" w:oddVBand="0" w:evenVBand="0" w:oddHBand="0" w:evenHBand="0" w:firstRowFirstColumn="0" w:firstRowLastColumn="0" w:lastRowFirstColumn="0" w:lastRowLastColumn="0"/>
              <w:rPr>
                <w:b/>
                <w:bCs/>
                <w:i/>
                <w:iCs/>
              </w:rPr>
            </w:pPr>
            <w:r>
              <w:rPr>
                <w:b/>
                <w:bCs/>
                <w:i/>
                <w:iCs/>
              </w:rPr>
              <w:t>Workshopbeschreibung:</w:t>
            </w:r>
          </w:p>
          <w:p w14:paraId="1680E177" w14:textId="2C646A52" w:rsidR="00882138" w:rsidRPr="00882138" w:rsidRDefault="00882138" w:rsidP="000F3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iCs/>
                <w:sz w:val="23"/>
                <w:szCs w:val="23"/>
              </w:rPr>
            </w:pPr>
            <w:r w:rsidRPr="00882138">
              <w:rPr>
                <w:rFonts w:cstheme="minorHAnsi"/>
                <w:i/>
                <w:iCs/>
                <w:sz w:val="23"/>
                <w:szCs w:val="23"/>
              </w:rPr>
              <w:t xml:space="preserve">In </w:t>
            </w:r>
            <w:r>
              <w:rPr>
                <w:rFonts w:cstheme="minorHAnsi"/>
                <w:i/>
                <w:iCs/>
                <w:sz w:val="23"/>
                <w:szCs w:val="23"/>
              </w:rPr>
              <w:t>diesem</w:t>
            </w:r>
            <w:r w:rsidRPr="00882138">
              <w:rPr>
                <w:rFonts w:cstheme="minorHAnsi"/>
                <w:i/>
                <w:iCs/>
                <w:sz w:val="23"/>
                <w:szCs w:val="23"/>
              </w:rPr>
              <w:t xml:space="preserve"> Workshop </w:t>
            </w:r>
            <w:r>
              <w:rPr>
                <w:rFonts w:cstheme="minorHAnsi"/>
                <w:i/>
                <w:iCs/>
                <w:sz w:val="23"/>
                <w:szCs w:val="23"/>
              </w:rPr>
              <w:t>werden</w:t>
            </w:r>
            <w:r w:rsidRPr="00882138">
              <w:rPr>
                <w:rFonts w:cstheme="minorHAnsi"/>
                <w:i/>
                <w:iCs/>
                <w:sz w:val="23"/>
                <w:szCs w:val="23"/>
              </w:rPr>
              <w:t xml:space="preserve"> praktische Tipps zur Antragstellung in der Hochschulforschung aus</w:t>
            </w:r>
            <w:r>
              <w:rPr>
                <w:rFonts w:cstheme="minorHAnsi"/>
                <w:i/>
                <w:iCs/>
                <w:sz w:val="23"/>
                <w:szCs w:val="23"/>
              </w:rPr>
              <w:t>getauscht. D</w:t>
            </w:r>
            <w:r w:rsidRPr="00882138">
              <w:rPr>
                <w:rFonts w:cstheme="minorHAnsi"/>
                <w:i/>
                <w:iCs/>
                <w:sz w:val="23"/>
                <w:szCs w:val="23"/>
              </w:rPr>
              <w:t>abei werden insbesondere Finanzierungsmöglichkeiten durch das BMBF, als einer der größten Förderer</w:t>
            </w:r>
            <w:r>
              <w:rPr>
                <w:rFonts w:cstheme="minorHAnsi"/>
                <w:i/>
                <w:iCs/>
                <w:sz w:val="23"/>
                <w:szCs w:val="23"/>
              </w:rPr>
              <w:t xml:space="preserve"> in Deutschland</w:t>
            </w:r>
            <w:r w:rsidRPr="00882138">
              <w:rPr>
                <w:rFonts w:cstheme="minorHAnsi"/>
                <w:i/>
                <w:iCs/>
                <w:sz w:val="23"/>
                <w:szCs w:val="23"/>
              </w:rPr>
              <w:t xml:space="preserve">, besprochen. </w:t>
            </w:r>
            <w:r>
              <w:rPr>
                <w:rFonts w:cstheme="minorHAnsi"/>
                <w:i/>
                <w:iCs/>
                <w:sz w:val="23"/>
                <w:szCs w:val="23"/>
              </w:rPr>
              <w:t xml:space="preserve">Der Workshop bietet </w:t>
            </w:r>
            <w:r w:rsidRPr="00882138">
              <w:rPr>
                <w:rFonts w:cstheme="minorHAnsi"/>
                <w:i/>
                <w:iCs/>
                <w:sz w:val="23"/>
                <w:szCs w:val="23"/>
              </w:rPr>
              <w:t>Raum für Rückfragen</w:t>
            </w:r>
            <w:r>
              <w:rPr>
                <w:rFonts w:cstheme="minorHAnsi"/>
                <w:i/>
                <w:iCs/>
                <w:sz w:val="23"/>
                <w:szCs w:val="23"/>
              </w:rPr>
              <w:t xml:space="preserve"> und ist </w:t>
            </w:r>
            <w:r w:rsidRPr="00882138">
              <w:rPr>
                <w:rFonts w:cstheme="minorHAnsi"/>
                <w:i/>
                <w:iCs/>
                <w:sz w:val="23"/>
                <w:szCs w:val="23"/>
              </w:rPr>
              <w:t>durch Interaktivität und Gespräche geprägt.</w:t>
            </w:r>
          </w:p>
          <w:p w14:paraId="58B955BD" w14:textId="4B90A625" w:rsidR="00CB50D3" w:rsidRPr="000F39DB" w:rsidRDefault="00CB50D3" w:rsidP="009C7857">
            <w:pPr>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p>
        </w:tc>
      </w:tr>
      <w:tr w:rsidR="000F39DB" w:rsidRPr="002B16C8" w14:paraId="37A0249B"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tcPr>
          <w:p w14:paraId="22FCA202" w14:textId="10C982DE" w:rsidR="000F39DB" w:rsidRDefault="000F39DB" w:rsidP="00A86D30">
            <w:pPr>
              <w:rPr>
                <w:rFonts w:cstheme="minorHAnsi"/>
                <w:sz w:val="23"/>
                <w:szCs w:val="23"/>
              </w:rPr>
            </w:pPr>
            <w:r>
              <w:rPr>
                <w:rFonts w:cstheme="minorHAnsi"/>
                <w:sz w:val="23"/>
                <w:szCs w:val="23"/>
              </w:rPr>
              <w:t>14:30 – 14:45</w:t>
            </w:r>
          </w:p>
        </w:tc>
        <w:tc>
          <w:tcPr>
            <w:tcW w:w="7397" w:type="dxa"/>
            <w:gridSpan w:val="2"/>
          </w:tcPr>
          <w:p w14:paraId="50DFDFF9" w14:textId="04C742AC" w:rsidR="000F39DB" w:rsidRPr="00FA134E" w:rsidRDefault="000F39DB" w:rsidP="00A548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EB35FE">
              <w:rPr>
                <w:rFonts w:cstheme="minorHAnsi"/>
                <w:bCs/>
                <w:i/>
                <w:iCs/>
                <w:sz w:val="23"/>
                <w:szCs w:val="23"/>
              </w:rPr>
              <w:t>Pause</w:t>
            </w:r>
          </w:p>
        </w:tc>
      </w:tr>
      <w:tr w:rsidR="00CA4B00" w:rsidRPr="00CA4B00" w14:paraId="470B94E4" w14:textId="77777777" w:rsidTr="000F39DB">
        <w:trPr>
          <w:trHeight w:val="1434"/>
        </w:trPr>
        <w:tc>
          <w:tcPr>
            <w:cnfStyle w:val="001000000000" w:firstRow="0" w:lastRow="0" w:firstColumn="1" w:lastColumn="0" w:oddVBand="0" w:evenVBand="0" w:oddHBand="0" w:evenHBand="0" w:firstRowFirstColumn="0" w:firstRowLastColumn="0" w:lastRowFirstColumn="0" w:lastRowLastColumn="0"/>
            <w:tcW w:w="1891" w:type="dxa"/>
          </w:tcPr>
          <w:p w14:paraId="2DCD4C08" w14:textId="656A2823" w:rsidR="00CA4B00" w:rsidRPr="00FA134E" w:rsidRDefault="00CA4B00" w:rsidP="00A86D30">
            <w:pPr>
              <w:rPr>
                <w:rFonts w:cstheme="minorHAnsi"/>
                <w:sz w:val="23"/>
                <w:szCs w:val="23"/>
              </w:rPr>
            </w:pPr>
            <w:r w:rsidRPr="00FA134E">
              <w:rPr>
                <w:rFonts w:cstheme="minorHAnsi"/>
                <w:sz w:val="23"/>
                <w:szCs w:val="23"/>
              </w:rPr>
              <w:t>1</w:t>
            </w:r>
            <w:r>
              <w:rPr>
                <w:rFonts w:cstheme="minorHAnsi"/>
                <w:sz w:val="23"/>
                <w:szCs w:val="23"/>
              </w:rPr>
              <w:t>4</w:t>
            </w:r>
            <w:r w:rsidRPr="00FA134E">
              <w:rPr>
                <w:rFonts w:cstheme="minorHAnsi"/>
                <w:sz w:val="23"/>
                <w:szCs w:val="23"/>
              </w:rPr>
              <w:t>.</w:t>
            </w:r>
            <w:r w:rsidR="000F39DB">
              <w:rPr>
                <w:rFonts w:cstheme="minorHAnsi"/>
                <w:sz w:val="23"/>
                <w:szCs w:val="23"/>
              </w:rPr>
              <w:t>45</w:t>
            </w:r>
            <w:r w:rsidRPr="00FA134E">
              <w:rPr>
                <w:rFonts w:cstheme="minorHAnsi"/>
                <w:sz w:val="23"/>
                <w:szCs w:val="23"/>
              </w:rPr>
              <w:t xml:space="preserve"> </w:t>
            </w:r>
            <w:r>
              <w:rPr>
                <w:rFonts w:cstheme="minorHAnsi"/>
                <w:sz w:val="23"/>
                <w:szCs w:val="23"/>
              </w:rPr>
              <w:t>-</w:t>
            </w:r>
            <w:r w:rsidRPr="00FA134E">
              <w:rPr>
                <w:rFonts w:cstheme="minorHAnsi"/>
                <w:sz w:val="23"/>
                <w:szCs w:val="23"/>
              </w:rPr>
              <w:t xml:space="preserve"> 1</w:t>
            </w:r>
            <w:r>
              <w:rPr>
                <w:rFonts w:cstheme="minorHAnsi"/>
                <w:sz w:val="23"/>
                <w:szCs w:val="23"/>
              </w:rPr>
              <w:t>5</w:t>
            </w:r>
            <w:r w:rsidRPr="00FA134E">
              <w:rPr>
                <w:rFonts w:cstheme="minorHAnsi"/>
                <w:sz w:val="23"/>
                <w:szCs w:val="23"/>
              </w:rPr>
              <w:t>.</w:t>
            </w:r>
            <w:r w:rsidR="000F39DB">
              <w:rPr>
                <w:rFonts w:cstheme="minorHAnsi"/>
                <w:sz w:val="23"/>
                <w:szCs w:val="23"/>
              </w:rPr>
              <w:t>45</w:t>
            </w:r>
            <w:r w:rsidRPr="00FA134E">
              <w:rPr>
                <w:rFonts w:cstheme="minorHAnsi"/>
                <w:sz w:val="23"/>
                <w:szCs w:val="23"/>
              </w:rPr>
              <w:t xml:space="preserve"> Uhr</w:t>
            </w:r>
          </w:p>
        </w:tc>
        <w:tc>
          <w:tcPr>
            <w:tcW w:w="7397" w:type="dxa"/>
            <w:gridSpan w:val="2"/>
          </w:tcPr>
          <w:p w14:paraId="37EA9377" w14:textId="784A69C6" w:rsidR="00CA4B00" w:rsidRPr="00B67A75" w:rsidRDefault="000F39DB" w:rsidP="00A86D3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r w:rsidRPr="00B67A75">
              <w:rPr>
                <w:rFonts w:cstheme="minorHAnsi"/>
                <w:b/>
                <w:sz w:val="23"/>
                <w:szCs w:val="23"/>
                <w:lang w:val="de-AT"/>
              </w:rPr>
              <w:t>I</w:t>
            </w:r>
            <w:r w:rsidR="00CA4B00" w:rsidRPr="00B67A75">
              <w:rPr>
                <w:rFonts w:cstheme="minorHAnsi"/>
                <w:b/>
                <w:sz w:val="23"/>
                <w:szCs w:val="23"/>
                <w:lang w:val="de-AT"/>
              </w:rPr>
              <w:t>nteraktive</w:t>
            </w:r>
            <w:r w:rsidRPr="00B67A75">
              <w:rPr>
                <w:rFonts w:cstheme="minorHAnsi"/>
                <w:b/>
                <w:sz w:val="23"/>
                <w:szCs w:val="23"/>
                <w:lang w:val="de-AT"/>
              </w:rPr>
              <w:t>r</w:t>
            </w:r>
            <w:r w:rsidR="00CA4B00" w:rsidRPr="00B67A75">
              <w:rPr>
                <w:rFonts w:cstheme="minorHAnsi"/>
                <w:b/>
                <w:sz w:val="23"/>
                <w:szCs w:val="23"/>
                <w:lang w:val="de-AT"/>
              </w:rPr>
              <w:t xml:space="preserve"> Workshop </w:t>
            </w:r>
            <w:r w:rsidR="00CA4B00" w:rsidRPr="00B67A75">
              <w:rPr>
                <w:rFonts w:cstheme="minorHAnsi"/>
                <w:sz w:val="23"/>
                <w:szCs w:val="23"/>
                <w:lang w:val="de-AT"/>
              </w:rPr>
              <w:t>(Part 2)</w:t>
            </w:r>
          </w:p>
          <w:p w14:paraId="43876CAC" w14:textId="77777777" w:rsidR="005C5105" w:rsidRPr="00B67A75" w:rsidRDefault="005C5105" w:rsidP="00A86D3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sz w:val="23"/>
                <w:szCs w:val="23"/>
                <w:lang w:val="de-AT"/>
              </w:rPr>
            </w:pPr>
          </w:p>
          <w:p w14:paraId="79E46DD6" w14:textId="768C0B1C" w:rsidR="00CA4B00" w:rsidRDefault="007C5CB7" w:rsidP="007C5CB7">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sidRPr="007E6B93">
              <w:rPr>
                <w:rFonts w:cstheme="minorHAnsi"/>
                <w:b/>
                <w:sz w:val="23"/>
                <w:szCs w:val="23"/>
              </w:rPr>
              <w:t>Workshop 2:</w:t>
            </w:r>
            <w:r>
              <w:rPr>
                <w:rFonts w:cstheme="minorHAnsi"/>
                <w:sz w:val="23"/>
                <w:szCs w:val="23"/>
              </w:rPr>
              <w:t xml:space="preserve"> </w:t>
            </w:r>
            <w:r w:rsidR="00DD582C">
              <w:rPr>
                <w:rFonts w:cstheme="minorHAnsi"/>
                <w:sz w:val="23"/>
                <w:szCs w:val="23"/>
              </w:rPr>
              <w:t>Sprechstunde „</w:t>
            </w:r>
            <w:r w:rsidR="0026267D" w:rsidRPr="0026267D">
              <w:rPr>
                <w:rFonts w:cstheme="minorHAnsi"/>
                <w:sz w:val="23"/>
                <w:szCs w:val="23"/>
              </w:rPr>
              <w:t>Quantitative Daten in der Hochschulforschung – welche gibt es und wie können sie genutzt werden?</w:t>
            </w:r>
            <w:r w:rsidR="00975875">
              <w:rPr>
                <w:rFonts w:cstheme="minorHAnsi"/>
                <w:sz w:val="23"/>
                <w:szCs w:val="23"/>
              </w:rPr>
              <w:t>“</w:t>
            </w:r>
            <w:r>
              <w:rPr>
                <w:rFonts w:cstheme="minorHAnsi"/>
                <w:sz w:val="23"/>
                <w:szCs w:val="23"/>
              </w:rPr>
              <w:t xml:space="preserve"> </w:t>
            </w:r>
            <w:r w:rsidRPr="00FA134E">
              <w:rPr>
                <w:rFonts w:cstheme="minorHAnsi"/>
                <w:sz w:val="23"/>
                <w:szCs w:val="23"/>
              </w:rPr>
              <w:t xml:space="preserve">mit </w:t>
            </w:r>
            <w:r w:rsidRPr="00696875">
              <w:rPr>
                <w:rFonts w:cstheme="minorHAnsi"/>
                <w:sz w:val="23"/>
                <w:szCs w:val="23"/>
              </w:rPr>
              <w:t>Mag. Dr. Vlasta Zucha</w:t>
            </w:r>
          </w:p>
          <w:p w14:paraId="56369FAE" w14:textId="77777777" w:rsidR="0026267D" w:rsidRDefault="0026267D" w:rsidP="007C5CB7">
            <w:pPr>
              <w:cnfStyle w:val="000000000000" w:firstRow="0" w:lastRow="0" w:firstColumn="0" w:lastColumn="0" w:oddVBand="0" w:evenVBand="0" w:oddHBand="0" w:evenHBand="0" w:firstRowFirstColumn="0" w:firstRowLastColumn="0" w:lastRowFirstColumn="0" w:lastRowLastColumn="0"/>
              <w:rPr>
                <w:rFonts w:cstheme="minorHAnsi"/>
                <w:sz w:val="23"/>
                <w:szCs w:val="23"/>
              </w:rPr>
            </w:pPr>
          </w:p>
          <w:p w14:paraId="313033B6" w14:textId="2A43D8E5" w:rsidR="0026267D" w:rsidRDefault="0026267D" w:rsidP="0026267D">
            <w:pPr>
              <w:cnfStyle w:val="000000000000" w:firstRow="0" w:lastRow="0" w:firstColumn="0" w:lastColumn="0" w:oddVBand="0" w:evenVBand="0" w:oddHBand="0" w:evenHBand="0" w:firstRowFirstColumn="0" w:firstRowLastColumn="0" w:lastRowFirstColumn="0" w:lastRowLastColumn="0"/>
              <w:rPr>
                <w:b/>
                <w:bCs/>
                <w:i/>
                <w:iCs/>
              </w:rPr>
            </w:pPr>
            <w:r>
              <w:rPr>
                <w:b/>
                <w:bCs/>
                <w:i/>
                <w:iCs/>
              </w:rPr>
              <w:t>Workshopbeschreibung:</w:t>
            </w:r>
          </w:p>
          <w:p w14:paraId="3D281DCA" w14:textId="7C58BC19" w:rsidR="0026267D" w:rsidRPr="007C5CB7" w:rsidRDefault="0026267D" w:rsidP="00B67A75">
            <w:pPr>
              <w:cnfStyle w:val="000000000000" w:firstRow="0" w:lastRow="0" w:firstColumn="0" w:lastColumn="0" w:oddVBand="0" w:evenVBand="0" w:oddHBand="0" w:evenHBand="0" w:firstRowFirstColumn="0" w:firstRowLastColumn="0" w:lastRowFirstColumn="0" w:lastRowLastColumn="0"/>
              <w:rPr>
                <w:rFonts w:cstheme="minorHAnsi"/>
                <w:sz w:val="23"/>
                <w:szCs w:val="23"/>
              </w:rPr>
            </w:pPr>
            <w:r>
              <w:rPr>
                <w:i/>
                <w:iCs/>
              </w:rPr>
              <w:t>Die Erhebung quantitativer Daten ist u.a. mit hohen personellen und finanziellen Aufwänden verbunden, weshalb die Nutzung von Sekundärdaten eine Alternative darstellen kann. Welche Datenbestände der Hochschulforschung in Österreich zur Verfügung stehen und wie sich die Zugänglichkeit aktuell entwickelt, wird im Rahmen des Methodenworkshops diskutiert. Neben kurzen Inputs zu Verfügbarkeit und Datenzugang wird Raum für Austausch und Fragen geboten.</w:t>
            </w:r>
          </w:p>
        </w:tc>
      </w:tr>
      <w:tr w:rsidR="00A86D30" w:rsidRPr="00CA43B8" w14:paraId="12D6B396"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hideMark/>
          </w:tcPr>
          <w:p w14:paraId="7D785ABB" w14:textId="054E1E44" w:rsidR="00A86D30" w:rsidRPr="00FA134E" w:rsidRDefault="00A86D30" w:rsidP="00A86D30">
            <w:pPr>
              <w:spacing w:line="276" w:lineRule="auto"/>
              <w:rPr>
                <w:rFonts w:cstheme="minorHAnsi"/>
                <w:sz w:val="23"/>
                <w:szCs w:val="23"/>
              </w:rPr>
            </w:pPr>
            <w:r w:rsidRPr="00FA134E">
              <w:rPr>
                <w:rFonts w:cstheme="minorHAnsi"/>
                <w:sz w:val="23"/>
                <w:szCs w:val="23"/>
              </w:rPr>
              <w:t>1</w:t>
            </w:r>
            <w:r w:rsidR="009C7857">
              <w:rPr>
                <w:rFonts w:cstheme="minorHAnsi"/>
                <w:sz w:val="23"/>
                <w:szCs w:val="23"/>
              </w:rPr>
              <w:t>5</w:t>
            </w:r>
            <w:r w:rsidRPr="00FA134E">
              <w:rPr>
                <w:rFonts w:cstheme="minorHAnsi"/>
                <w:sz w:val="23"/>
                <w:szCs w:val="23"/>
              </w:rPr>
              <w:t>.</w:t>
            </w:r>
            <w:r w:rsidR="004C58C5">
              <w:rPr>
                <w:rFonts w:cstheme="minorHAnsi"/>
                <w:sz w:val="23"/>
                <w:szCs w:val="23"/>
              </w:rPr>
              <w:t>45</w:t>
            </w:r>
            <w:r w:rsidRPr="00FA134E">
              <w:rPr>
                <w:rFonts w:cstheme="minorHAnsi"/>
                <w:sz w:val="23"/>
                <w:szCs w:val="23"/>
              </w:rPr>
              <w:t xml:space="preserve"> </w:t>
            </w:r>
            <w:r>
              <w:rPr>
                <w:rFonts w:cstheme="minorHAnsi"/>
                <w:sz w:val="23"/>
                <w:szCs w:val="23"/>
              </w:rPr>
              <w:t>-</w:t>
            </w:r>
            <w:r w:rsidRPr="00FA134E">
              <w:rPr>
                <w:rFonts w:cstheme="minorHAnsi"/>
                <w:sz w:val="23"/>
                <w:szCs w:val="23"/>
              </w:rPr>
              <w:t xml:space="preserve"> 1</w:t>
            </w:r>
            <w:r w:rsidR="004C58C5">
              <w:rPr>
                <w:rFonts w:cstheme="minorHAnsi"/>
                <w:sz w:val="23"/>
                <w:szCs w:val="23"/>
              </w:rPr>
              <w:t>6</w:t>
            </w:r>
            <w:r w:rsidRPr="00FA134E">
              <w:rPr>
                <w:rFonts w:cstheme="minorHAnsi"/>
                <w:sz w:val="23"/>
                <w:szCs w:val="23"/>
              </w:rPr>
              <w:t>.</w:t>
            </w:r>
            <w:r w:rsidR="004C58C5">
              <w:rPr>
                <w:rFonts w:cstheme="minorHAnsi"/>
                <w:sz w:val="23"/>
                <w:szCs w:val="23"/>
              </w:rPr>
              <w:t>3</w:t>
            </w:r>
            <w:r w:rsidR="009C7857">
              <w:rPr>
                <w:rFonts w:cstheme="minorHAnsi"/>
                <w:sz w:val="23"/>
                <w:szCs w:val="23"/>
              </w:rPr>
              <w:t>0</w:t>
            </w:r>
            <w:r w:rsidRPr="00FA134E">
              <w:rPr>
                <w:rFonts w:cstheme="minorHAnsi"/>
                <w:sz w:val="23"/>
                <w:szCs w:val="23"/>
              </w:rPr>
              <w:t xml:space="preserve"> Uhr</w:t>
            </w:r>
          </w:p>
        </w:tc>
        <w:tc>
          <w:tcPr>
            <w:tcW w:w="7397" w:type="dxa"/>
            <w:gridSpan w:val="2"/>
            <w:hideMark/>
          </w:tcPr>
          <w:p w14:paraId="1213E8BD" w14:textId="6B55753B" w:rsidR="004C58C5" w:rsidRPr="004C58C5" w:rsidRDefault="00A72682" w:rsidP="00A86D30">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3"/>
                <w:szCs w:val="23"/>
                <w:lang w:val="de-AT"/>
              </w:rPr>
            </w:pPr>
            <w:r w:rsidRPr="004C58C5">
              <w:rPr>
                <w:rFonts w:cstheme="minorHAnsi"/>
                <w:i/>
                <w:iCs/>
                <w:color w:val="000000" w:themeColor="text1"/>
                <w:sz w:val="23"/>
                <w:szCs w:val="23"/>
                <w:lang w:val="de-AT"/>
              </w:rPr>
              <w:t>Pause</w:t>
            </w:r>
          </w:p>
          <w:p w14:paraId="0D3DB1B2" w14:textId="3AE2FC02" w:rsidR="00CB50D3" w:rsidRPr="00CA43B8" w:rsidRDefault="00CB50D3" w:rsidP="00A86D3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lang w:val="de-AT"/>
              </w:rPr>
            </w:pPr>
          </w:p>
        </w:tc>
      </w:tr>
      <w:tr w:rsidR="00A86D30" w:rsidRPr="00651455" w14:paraId="6BF1AEBD" w14:textId="77777777" w:rsidTr="00760F37">
        <w:tc>
          <w:tcPr>
            <w:cnfStyle w:val="001000000000" w:firstRow="0" w:lastRow="0" w:firstColumn="1" w:lastColumn="0" w:oddVBand="0" w:evenVBand="0" w:oddHBand="0" w:evenHBand="0" w:firstRowFirstColumn="0" w:firstRowLastColumn="0" w:lastRowFirstColumn="0" w:lastRowLastColumn="0"/>
            <w:tcW w:w="1891" w:type="dxa"/>
            <w:hideMark/>
          </w:tcPr>
          <w:p w14:paraId="51B444A1" w14:textId="46C8858D" w:rsidR="00A86D30" w:rsidRPr="00FA134E" w:rsidRDefault="00A86D30" w:rsidP="00A86D30">
            <w:pPr>
              <w:spacing w:line="276" w:lineRule="auto"/>
              <w:rPr>
                <w:rFonts w:cstheme="minorHAnsi"/>
                <w:sz w:val="23"/>
                <w:szCs w:val="23"/>
              </w:rPr>
            </w:pPr>
            <w:r w:rsidRPr="00FA134E">
              <w:rPr>
                <w:rFonts w:cstheme="minorHAnsi"/>
                <w:sz w:val="23"/>
                <w:szCs w:val="23"/>
              </w:rPr>
              <w:lastRenderedPageBreak/>
              <w:t>16.</w:t>
            </w:r>
            <w:r w:rsidR="00651455">
              <w:rPr>
                <w:rFonts w:cstheme="minorHAnsi"/>
                <w:sz w:val="23"/>
                <w:szCs w:val="23"/>
              </w:rPr>
              <w:t>3</w:t>
            </w:r>
            <w:r w:rsidRPr="00FA134E">
              <w:rPr>
                <w:rFonts w:cstheme="minorHAnsi"/>
                <w:sz w:val="23"/>
                <w:szCs w:val="23"/>
              </w:rPr>
              <w:t xml:space="preserve">0 </w:t>
            </w:r>
            <w:r>
              <w:rPr>
                <w:rFonts w:cstheme="minorHAnsi"/>
                <w:sz w:val="23"/>
                <w:szCs w:val="23"/>
              </w:rPr>
              <w:t>-</w:t>
            </w:r>
            <w:r w:rsidRPr="00FA134E">
              <w:rPr>
                <w:rFonts w:cstheme="minorHAnsi"/>
                <w:sz w:val="23"/>
                <w:szCs w:val="23"/>
              </w:rPr>
              <w:t xml:space="preserve"> 18.00 Uhr</w:t>
            </w:r>
          </w:p>
        </w:tc>
        <w:tc>
          <w:tcPr>
            <w:tcW w:w="7397" w:type="dxa"/>
            <w:gridSpan w:val="2"/>
          </w:tcPr>
          <w:p w14:paraId="524A44B4" w14:textId="1604BC0D" w:rsidR="00A86D30" w:rsidRDefault="00651455" w:rsidP="00A86D3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r w:rsidRPr="00651455">
              <w:rPr>
                <w:rFonts w:cstheme="minorHAnsi"/>
                <w:sz w:val="23"/>
                <w:szCs w:val="23"/>
                <w:lang w:val="de-AT"/>
              </w:rPr>
              <w:t>Auftakt GfHf-Jahrestagung inkl.</w:t>
            </w:r>
            <w:r w:rsidR="00A86D30" w:rsidRPr="00651455">
              <w:rPr>
                <w:rFonts w:cstheme="minorHAnsi"/>
                <w:sz w:val="23"/>
                <w:szCs w:val="23"/>
                <w:lang w:val="de-AT"/>
              </w:rPr>
              <w:t xml:space="preserve"> Workshops </w:t>
            </w:r>
          </w:p>
          <w:p w14:paraId="0BB9A4BD" w14:textId="33BC1A50" w:rsidR="00CB50D3" w:rsidRPr="00651455" w:rsidRDefault="00CB50D3" w:rsidP="00A86D3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3"/>
                <w:szCs w:val="23"/>
                <w:lang w:val="de-AT"/>
              </w:rPr>
            </w:pPr>
          </w:p>
        </w:tc>
      </w:tr>
      <w:tr w:rsidR="00A86D30" w:rsidRPr="002B16C8" w14:paraId="28612733" w14:textId="77777777" w:rsidTr="00760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1" w:type="dxa"/>
            <w:hideMark/>
          </w:tcPr>
          <w:p w14:paraId="39C4A761" w14:textId="6F9B0899" w:rsidR="00A86D30" w:rsidRPr="00FA134E" w:rsidRDefault="00A86D30" w:rsidP="00A86D30">
            <w:pPr>
              <w:spacing w:line="276" w:lineRule="auto"/>
              <w:rPr>
                <w:rFonts w:cstheme="minorHAnsi"/>
                <w:sz w:val="23"/>
                <w:szCs w:val="23"/>
              </w:rPr>
            </w:pPr>
            <w:r w:rsidRPr="00FA134E">
              <w:rPr>
                <w:rFonts w:cstheme="minorHAnsi"/>
                <w:sz w:val="23"/>
                <w:szCs w:val="23"/>
              </w:rPr>
              <w:t>ab 1</w:t>
            </w:r>
            <w:r w:rsidR="009C7857">
              <w:rPr>
                <w:rFonts w:cstheme="minorHAnsi"/>
                <w:sz w:val="23"/>
                <w:szCs w:val="23"/>
              </w:rPr>
              <w:t>8</w:t>
            </w:r>
            <w:r w:rsidRPr="00FA134E">
              <w:rPr>
                <w:rFonts w:cstheme="minorHAnsi"/>
                <w:sz w:val="23"/>
                <w:szCs w:val="23"/>
              </w:rPr>
              <w:t>.</w:t>
            </w:r>
            <w:r w:rsidR="009C7857">
              <w:rPr>
                <w:rFonts w:cstheme="minorHAnsi"/>
                <w:sz w:val="23"/>
                <w:szCs w:val="23"/>
              </w:rPr>
              <w:t>0</w:t>
            </w:r>
            <w:r w:rsidRPr="00FA134E">
              <w:rPr>
                <w:rFonts w:cstheme="minorHAnsi"/>
                <w:sz w:val="23"/>
                <w:szCs w:val="23"/>
              </w:rPr>
              <w:t>0 Uhr</w:t>
            </w:r>
          </w:p>
        </w:tc>
        <w:tc>
          <w:tcPr>
            <w:tcW w:w="7397" w:type="dxa"/>
            <w:gridSpan w:val="2"/>
          </w:tcPr>
          <w:p w14:paraId="48560DED" w14:textId="4EAEECF4" w:rsidR="00CB50D3" w:rsidRPr="00FA134E" w:rsidRDefault="00A86D30" w:rsidP="00CB50D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3"/>
                <w:szCs w:val="23"/>
              </w:rPr>
            </w:pPr>
            <w:r w:rsidRPr="00FA134E">
              <w:rPr>
                <w:rFonts w:cstheme="minorHAnsi"/>
                <w:sz w:val="23"/>
                <w:szCs w:val="23"/>
              </w:rPr>
              <w:t>gemeinsames Abendessen (</w:t>
            </w:r>
            <w:r w:rsidR="00651455">
              <w:rPr>
                <w:rFonts w:cstheme="minorHAnsi"/>
                <w:sz w:val="23"/>
                <w:szCs w:val="23"/>
              </w:rPr>
              <w:t>Buffet</w:t>
            </w:r>
            <w:r w:rsidRPr="00FA134E">
              <w:rPr>
                <w:rFonts w:cstheme="minorHAnsi"/>
                <w:sz w:val="23"/>
                <w:szCs w:val="23"/>
              </w:rPr>
              <w:t>)</w:t>
            </w:r>
            <w:r w:rsidR="00FF245E">
              <w:rPr>
                <w:rFonts w:cstheme="minorHAnsi"/>
                <w:sz w:val="23"/>
                <w:szCs w:val="23"/>
              </w:rPr>
              <w:t xml:space="preserve"> </w:t>
            </w:r>
          </w:p>
        </w:tc>
      </w:tr>
    </w:tbl>
    <w:p w14:paraId="0A265BED" w14:textId="487F53D7" w:rsidR="009C687D" w:rsidRPr="003D068B" w:rsidRDefault="009C687D" w:rsidP="00CB50D3">
      <w:pPr>
        <w:rPr>
          <w:rFonts w:cstheme="minorHAnsi"/>
          <w:lang w:val="de-AT"/>
        </w:rPr>
      </w:pPr>
    </w:p>
    <w:sectPr w:rsidR="009C687D" w:rsidRPr="003D068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2AF7" w14:textId="77777777" w:rsidR="00784CB2" w:rsidRDefault="00784CB2" w:rsidP="002E3CEA">
      <w:pPr>
        <w:spacing w:after="0" w:line="240" w:lineRule="auto"/>
      </w:pPr>
      <w:r>
        <w:separator/>
      </w:r>
    </w:p>
  </w:endnote>
  <w:endnote w:type="continuationSeparator" w:id="0">
    <w:p w14:paraId="381E0856" w14:textId="77777777" w:rsidR="00784CB2" w:rsidRDefault="00784CB2" w:rsidP="002E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EF5C" w14:textId="77777777" w:rsidR="00784CB2" w:rsidRDefault="00784CB2" w:rsidP="002E3CEA">
      <w:pPr>
        <w:spacing w:after="0" w:line="240" w:lineRule="auto"/>
      </w:pPr>
      <w:r>
        <w:separator/>
      </w:r>
    </w:p>
  </w:footnote>
  <w:footnote w:type="continuationSeparator" w:id="0">
    <w:p w14:paraId="2E2F737E" w14:textId="77777777" w:rsidR="00784CB2" w:rsidRDefault="00784CB2" w:rsidP="002E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B0E2" w14:textId="1DA8E55E" w:rsidR="0039757A" w:rsidRPr="00E60B09" w:rsidRDefault="0039757A" w:rsidP="0039757A">
    <w:pPr>
      <w:spacing w:after="0" w:line="240" w:lineRule="auto"/>
      <w:jc w:val="center"/>
      <w:rPr>
        <w:rFonts w:ascii="Arial" w:hAnsi="Arial" w:cs="Arial"/>
        <w:color w:val="A6A6A6" w:themeColor="background1" w:themeShade="A6"/>
      </w:rPr>
    </w:pPr>
    <w:r>
      <w:rPr>
        <w:rFonts w:ascii="Arial" w:hAnsi="Arial" w:cs="Arial"/>
        <w:color w:val="A6A6A6" w:themeColor="background1" w:themeShade="A6"/>
      </w:rPr>
      <w:t>1</w:t>
    </w:r>
    <w:r w:rsidR="003D068B">
      <w:rPr>
        <w:rFonts w:ascii="Arial" w:hAnsi="Arial" w:cs="Arial"/>
        <w:color w:val="A6A6A6" w:themeColor="background1" w:themeShade="A6"/>
      </w:rPr>
      <w:t>7</w:t>
    </w:r>
    <w:r w:rsidRPr="00E60B09">
      <w:rPr>
        <w:rFonts w:ascii="Arial" w:hAnsi="Arial" w:cs="Arial"/>
        <w:color w:val="A6A6A6" w:themeColor="background1" w:themeShade="A6"/>
      </w:rPr>
      <w:t>. Jahrestagung der Gesellscha</w:t>
    </w:r>
    <w:r>
      <w:rPr>
        <w:rFonts w:ascii="Arial" w:hAnsi="Arial" w:cs="Arial"/>
        <w:color w:val="A6A6A6" w:themeColor="background1" w:themeShade="A6"/>
      </w:rPr>
      <w:t xml:space="preserve">ft für Hochschulforschung vom </w:t>
    </w:r>
    <w:r w:rsidR="00A86D30">
      <w:rPr>
        <w:rFonts w:ascii="Arial" w:hAnsi="Arial" w:cs="Arial"/>
        <w:color w:val="A6A6A6" w:themeColor="background1" w:themeShade="A6"/>
      </w:rPr>
      <w:t>1</w:t>
    </w:r>
    <w:r w:rsidR="002B3402">
      <w:rPr>
        <w:rFonts w:ascii="Arial" w:hAnsi="Arial" w:cs="Arial"/>
        <w:color w:val="A6A6A6" w:themeColor="background1" w:themeShade="A6"/>
      </w:rPr>
      <w:t>4</w:t>
    </w:r>
    <w:r w:rsidRPr="00E60B09">
      <w:rPr>
        <w:rFonts w:ascii="Arial" w:hAnsi="Arial" w:cs="Arial"/>
        <w:color w:val="A6A6A6" w:themeColor="background1" w:themeShade="A6"/>
      </w:rPr>
      <w:t xml:space="preserve">. bis </w:t>
    </w:r>
    <w:r w:rsidR="00A86D30">
      <w:rPr>
        <w:rFonts w:ascii="Arial" w:hAnsi="Arial" w:cs="Arial"/>
        <w:color w:val="A6A6A6" w:themeColor="background1" w:themeShade="A6"/>
      </w:rPr>
      <w:t>16</w:t>
    </w:r>
    <w:r w:rsidRPr="00E60B09">
      <w:rPr>
        <w:rFonts w:ascii="Arial" w:hAnsi="Arial" w:cs="Arial"/>
        <w:color w:val="A6A6A6" w:themeColor="background1" w:themeShade="A6"/>
      </w:rPr>
      <w:t xml:space="preserve">. </w:t>
    </w:r>
    <w:r w:rsidR="00A86D30">
      <w:rPr>
        <w:rFonts w:ascii="Arial" w:hAnsi="Arial" w:cs="Arial"/>
        <w:color w:val="A6A6A6" w:themeColor="background1" w:themeShade="A6"/>
      </w:rPr>
      <w:t>September</w:t>
    </w:r>
    <w:r>
      <w:rPr>
        <w:rFonts w:ascii="Arial" w:hAnsi="Arial" w:cs="Arial"/>
        <w:color w:val="A6A6A6" w:themeColor="background1" w:themeShade="A6"/>
      </w:rPr>
      <w:t xml:space="preserve"> </w:t>
    </w:r>
    <w:r w:rsidRPr="00E60B09">
      <w:rPr>
        <w:rFonts w:ascii="Arial" w:hAnsi="Arial" w:cs="Arial"/>
        <w:color w:val="A6A6A6" w:themeColor="background1" w:themeShade="A6"/>
      </w:rPr>
      <w:t>20</w:t>
    </w:r>
    <w:r>
      <w:rPr>
        <w:rFonts w:ascii="Arial" w:hAnsi="Arial" w:cs="Arial"/>
        <w:color w:val="A6A6A6" w:themeColor="background1" w:themeShade="A6"/>
      </w:rPr>
      <w:t>2</w:t>
    </w:r>
    <w:r w:rsidR="00A86D30">
      <w:rPr>
        <w:rFonts w:ascii="Arial" w:hAnsi="Arial" w:cs="Arial"/>
        <w:color w:val="A6A6A6" w:themeColor="background1" w:themeShade="A6"/>
      </w:rPr>
      <w:t>2</w:t>
    </w:r>
    <w:r w:rsidRPr="00E60B09">
      <w:rPr>
        <w:rFonts w:ascii="Arial" w:hAnsi="Arial" w:cs="Arial"/>
        <w:color w:val="A6A6A6" w:themeColor="background1" w:themeShade="A6"/>
      </w:rPr>
      <w:t xml:space="preserve"> </w:t>
    </w:r>
  </w:p>
  <w:p w14:paraId="77466D90" w14:textId="0C3704A0" w:rsidR="0039757A" w:rsidRDefault="0039757A" w:rsidP="00B67A75">
    <w:pPr>
      <w:spacing w:line="240" w:lineRule="auto"/>
      <w:jc w:val="center"/>
    </w:pPr>
    <w:r w:rsidRPr="00E60B09">
      <w:rPr>
        <w:rFonts w:ascii="Arial" w:hAnsi="Arial" w:cs="Arial"/>
        <w:color w:val="A6A6A6" w:themeColor="background1" w:themeShade="A6"/>
      </w:rPr>
      <w:t>an der Universität</w:t>
    </w:r>
    <w:r>
      <w:rPr>
        <w:rFonts w:ascii="Arial" w:hAnsi="Arial" w:cs="Arial"/>
        <w:color w:val="A6A6A6" w:themeColor="background1" w:themeShade="A6"/>
      </w:rPr>
      <w:t xml:space="preserve"> </w:t>
    </w:r>
    <w:r w:rsidR="00A86D30">
      <w:rPr>
        <w:rFonts w:ascii="Arial" w:hAnsi="Arial" w:cs="Arial"/>
        <w:color w:val="A6A6A6" w:themeColor="background1" w:themeShade="A6"/>
      </w:rPr>
      <w:t>für angewandte Kunst Wien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BB"/>
    <w:rsid w:val="0005493D"/>
    <w:rsid w:val="000960F9"/>
    <w:rsid w:val="000E4A3C"/>
    <w:rsid w:val="000F39DB"/>
    <w:rsid w:val="001D38BB"/>
    <w:rsid w:val="0026267D"/>
    <w:rsid w:val="002A68DB"/>
    <w:rsid w:val="002B16C8"/>
    <w:rsid w:val="002B3402"/>
    <w:rsid w:val="002E3CEA"/>
    <w:rsid w:val="002F01C4"/>
    <w:rsid w:val="002F3737"/>
    <w:rsid w:val="00306669"/>
    <w:rsid w:val="00322C2C"/>
    <w:rsid w:val="0039245C"/>
    <w:rsid w:val="0039757A"/>
    <w:rsid w:val="003C0DFC"/>
    <w:rsid w:val="003D068B"/>
    <w:rsid w:val="004524F4"/>
    <w:rsid w:val="004675B4"/>
    <w:rsid w:val="004C58C5"/>
    <w:rsid w:val="005256D4"/>
    <w:rsid w:val="00532D03"/>
    <w:rsid w:val="0054448C"/>
    <w:rsid w:val="00566A80"/>
    <w:rsid w:val="00595536"/>
    <w:rsid w:val="005A7704"/>
    <w:rsid w:val="005C5105"/>
    <w:rsid w:val="005E17D7"/>
    <w:rsid w:val="00616E0E"/>
    <w:rsid w:val="00651455"/>
    <w:rsid w:val="00696875"/>
    <w:rsid w:val="006A5DE9"/>
    <w:rsid w:val="006A6398"/>
    <w:rsid w:val="006B583C"/>
    <w:rsid w:val="00712D62"/>
    <w:rsid w:val="00736648"/>
    <w:rsid w:val="00760C9B"/>
    <w:rsid w:val="00760F37"/>
    <w:rsid w:val="007832AB"/>
    <w:rsid w:val="00784CB2"/>
    <w:rsid w:val="007C5CB7"/>
    <w:rsid w:val="007E6B93"/>
    <w:rsid w:val="00862206"/>
    <w:rsid w:val="00882138"/>
    <w:rsid w:val="008F32E3"/>
    <w:rsid w:val="008F7D0B"/>
    <w:rsid w:val="00975875"/>
    <w:rsid w:val="00980DA8"/>
    <w:rsid w:val="009A2D84"/>
    <w:rsid w:val="009A754B"/>
    <w:rsid w:val="009C687D"/>
    <w:rsid w:val="009C7857"/>
    <w:rsid w:val="00A548DD"/>
    <w:rsid w:val="00A551D9"/>
    <w:rsid w:val="00A72682"/>
    <w:rsid w:val="00A8360B"/>
    <w:rsid w:val="00A86D30"/>
    <w:rsid w:val="00B67A75"/>
    <w:rsid w:val="00B757AF"/>
    <w:rsid w:val="00C70A20"/>
    <w:rsid w:val="00CA43B8"/>
    <w:rsid w:val="00CA4B00"/>
    <w:rsid w:val="00CB50D3"/>
    <w:rsid w:val="00CD7BD9"/>
    <w:rsid w:val="00CE6F49"/>
    <w:rsid w:val="00D05DBE"/>
    <w:rsid w:val="00D25B79"/>
    <w:rsid w:val="00D96DC2"/>
    <w:rsid w:val="00DA5DCE"/>
    <w:rsid w:val="00DA79B3"/>
    <w:rsid w:val="00DD582C"/>
    <w:rsid w:val="00E60721"/>
    <w:rsid w:val="00E60B78"/>
    <w:rsid w:val="00EA7133"/>
    <w:rsid w:val="00EB35FE"/>
    <w:rsid w:val="00F11147"/>
    <w:rsid w:val="00F15757"/>
    <w:rsid w:val="00F96608"/>
    <w:rsid w:val="00FA134E"/>
    <w:rsid w:val="00FD7561"/>
    <w:rsid w:val="00FF245E"/>
    <w:rsid w:val="00FF5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5A6F"/>
  <w15:docId w15:val="{A6474248-CEB7-471F-B173-1627DB46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5536"/>
  </w:style>
  <w:style w:type="paragraph" w:styleId="berschrift1">
    <w:name w:val="heading 1"/>
    <w:basedOn w:val="Standard"/>
    <w:next w:val="Standard"/>
    <w:link w:val="berschrift1Zchn"/>
    <w:uiPriority w:val="9"/>
    <w:qFormat/>
    <w:rsid w:val="00595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5536"/>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5955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9553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595536"/>
    <w:pPr>
      <w:ind w:left="720"/>
      <w:contextualSpacing/>
    </w:pPr>
  </w:style>
  <w:style w:type="table" w:styleId="HelleSchattierung-Akzent1">
    <w:name w:val="Light Shading Accent 1"/>
    <w:basedOn w:val="NormaleTabelle"/>
    <w:uiPriority w:val="60"/>
    <w:rsid w:val="001D38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1D38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2E3C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3CEA"/>
    <w:rPr>
      <w:rFonts w:ascii="Tahoma" w:hAnsi="Tahoma" w:cs="Tahoma"/>
      <w:sz w:val="16"/>
      <w:szCs w:val="16"/>
    </w:rPr>
  </w:style>
  <w:style w:type="paragraph" w:styleId="Funotentext">
    <w:name w:val="footnote text"/>
    <w:basedOn w:val="Standard"/>
    <w:link w:val="FunotentextZchn"/>
    <w:uiPriority w:val="99"/>
    <w:semiHidden/>
    <w:unhideWhenUsed/>
    <w:rsid w:val="002E3C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E3CEA"/>
    <w:rPr>
      <w:sz w:val="20"/>
      <w:szCs w:val="20"/>
    </w:rPr>
  </w:style>
  <w:style w:type="character" w:styleId="Funotenzeichen">
    <w:name w:val="footnote reference"/>
    <w:basedOn w:val="Absatz-Standardschriftart"/>
    <w:uiPriority w:val="99"/>
    <w:semiHidden/>
    <w:unhideWhenUsed/>
    <w:rsid w:val="002E3CEA"/>
    <w:rPr>
      <w:vertAlign w:val="superscript"/>
    </w:rPr>
  </w:style>
  <w:style w:type="paragraph" w:styleId="Kopfzeile">
    <w:name w:val="header"/>
    <w:basedOn w:val="Standard"/>
    <w:link w:val="KopfzeileZchn"/>
    <w:uiPriority w:val="99"/>
    <w:unhideWhenUsed/>
    <w:rsid w:val="003975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757A"/>
  </w:style>
  <w:style w:type="paragraph" w:styleId="Fuzeile">
    <w:name w:val="footer"/>
    <w:basedOn w:val="Standard"/>
    <w:link w:val="FuzeileZchn"/>
    <w:uiPriority w:val="99"/>
    <w:unhideWhenUsed/>
    <w:rsid w:val="003975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757A"/>
  </w:style>
  <w:style w:type="character" w:styleId="Hyperlink">
    <w:name w:val="Hyperlink"/>
    <w:basedOn w:val="Absatz-Standardschriftart"/>
    <w:uiPriority w:val="99"/>
    <w:unhideWhenUsed/>
    <w:rsid w:val="00B67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40409">
      <w:bodyDiv w:val="1"/>
      <w:marLeft w:val="0"/>
      <w:marRight w:val="0"/>
      <w:marTop w:val="0"/>
      <w:marBottom w:val="0"/>
      <w:divBdr>
        <w:top w:val="none" w:sz="0" w:space="0" w:color="auto"/>
        <w:left w:val="none" w:sz="0" w:space="0" w:color="auto"/>
        <w:bottom w:val="none" w:sz="0" w:space="0" w:color="auto"/>
        <w:right w:val="none" w:sz="0" w:space="0" w:color="auto"/>
      </w:divBdr>
    </w:div>
    <w:div w:id="470172828">
      <w:bodyDiv w:val="1"/>
      <w:marLeft w:val="0"/>
      <w:marRight w:val="0"/>
      <w:marTop w:val="0"/>
      <w:marBottom w:val="0"/>
      <w:divBdr>
        <w:top w:val="none" w:sz="0" w:space="0" w:color="auto"/>
        <w:left w:val="none" w:sz="0" w:space="0" w:color="auto"/>
        <w:bottom w:val="none" w:sz="0" w:space="0" w:color="auto"/>
        <w:right w:val="none" w:sz="0" w:space="0" w:color="auto"/>
      </w:divBdr>
    </w:div>
    <w:div w:id="1231622454">
      <w:bodyDiv w:val="1"/>
      <w:marLeft w:val="0"/>
      <w:marRight w:val="0"/>
      <w:marTop w:val="0"/>
      <w:marBottom w:val="0"/>
      <w:divBdr>
        <w:top w:val="none" w:sz="0" w:space="0" w:color="auto"/>
        <w:left w:val="none" w:sz="0" w:space="0" w:color="auto"/>
        <w:bottom w:val="none" w:sz="0" w:space="0" w:color="auto"/>
        <w:right w:val="none" w:sz="0" w:space="0" w:color="auto"/>
      </w:divBdr>
    </w:div>
    <w:div w:id="1405646054">
      <w:bodyDiv w:val="1"/>
      <w:marLeft w:val="0"/>
      <w:marRight w:val="0"/>
      <w:marTop w:val="0"/>
      <w:marBottom w:val="0"/>
      <w:divBdr>
        <w:top w:val="none" w:sz="0" w:space="0" w:color="auto"/>
        <w:left w:val="none" w:sz="0" w:space="0" w:color="auto"/>
        <w:bottom w:val="none" w:sz="0" w:space="0" w:color="auto"/>
        <w:right w:val="none" w:sz="0" w:space="0" w:color="auto"/>
      </w:divBdr>
    </w:div>
    <w:div w:id="1683848489">
      <w:bodyDiv w:val="1"/>
      <w:marLeft w:val="0"/>
      <w:marRight w:val="0"/>
      <w:marTop w:val="0"/>
      <w:marBottom w:val="0"/>
      <w:divBdr>
        <w:top w:val="none" w:sz="0" w:space="0" w:color="auto"/>
        <w:left w:val="none" w:sz="0" w:space="0" w:color="auto"/>
        <w:bottom w:val="none" w:sz="0" w:space="0" w:color="auto"/>
        <w:right w:val="none" w:sz="0" w:space="0" w:color="auto"/>
      </w:divBdr>
    </w:div>
    <w:div w:id="1732382559">
      <w:bodyDiv w:val="1"/>
      <w:marLeft w:val="0"/>
      <w:marRight w:val="0"/>
      <w:marTop w:val="0"/>
      <w:marBottom w:val="0"/>
      <w:divBdr>
        <w:top w:val="none" w:sz="0" w:space="0" w:color="auto"/>
        <w:left w:val="none" w:sz="0" w:space="0" w:color="auto"/>
        <w:bottom w:val="none" w:sz="0" w:space="0" w:color="auto"/>
        <w:right w:val="none" w:sz="0" w:space="0" w:color="auto"/>
      </w:divBdr>
    </w:div>
    <w:div w:id="18519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eangewandte.at/universitaet/organisation/planung_service_und_verwaltung/veranstaltungsmanagement/atri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FEB1-4B2E-4799-9784-841118E9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HIS GmbH</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Walther, Lisa</dc:creator>
  <cp:lastModifiedBy>Franziska Lessky</cp:lastModifiedBy>
  <cp:revision>12</cp:revision>
  <cp:lastPrinted>2020-02-17T20:28:00Z</cp:lastPrinted>
  <dcterms:created xsi:type="dcterms:W3CDTF">2022-06-24T06:58:00Z</dcterms:created>
  <dcterms:modified xsi:type="dcterms:W3CDTF">2022-09-07T11:29:00Z</dcterms:modified>
</cp:coreProperties>
</file>